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ookmark0"/>
    <w:p w:rsidR="004617A2" w:rsidRPr="009B21A4" w:rsidRDefault="0029523E" w:rsidP="00FA353F">
      <w:pPr>
        <w:widowControl w:val="0"/>
        <w:autoSpaceDE w:val="0"/>
        <w:autoSpaceDN w:val="0"/>
        <w:adjustRightInd w:val="0"/>
        <w:rPr>
          <w:rStyle w:val="Heading1"/>
          <w:szCs w:val="28"/>
        </w:rPr>
      </w:pPr>
      <w:r w:rsidRPr="009B21A4"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6969EC5" wp14:editId="3B55C841">
                <wp:simplePos x="0" y="0"/>
                <wp:positionH relativeFrom="column">
                  <wp:posOffset>1555750</wp:posOffset>
                </wp:positionH>
                <wp:positionV relativeFrom="paragraph">
                  <wp:posOffset>330200</wp:posOffset>
                </wp:positionV>
                <wp:extent cx="2091055" cy="0"/>
                <wp:effectExtent l="0" t="0" r="2349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2.5pt;margin-top:26pt;width:164.6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2lwHg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"/>
            </w:pict>
          </mc:Fallback>
        </mc:AlternateContent>
      </w:r>
      <w:r w:rsidR="004617A2" w:rsidRPr="009B21A4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B893761" wp14:editId="2A1E4700">
                <wp:simplePos x="0" y="0"/>
                <wp:positionH relativeFrom="column">
                  <wp:posOffset>-333375</wp:posOffset>
                </wp:positionH>
                <wp:positionV relativeFrom="paragraph">
                  <wp:posOffset>-110490</wp:posOffset>
                </wp:positionV>
                <wp:extent cx="6274435" cy="9354185"/>
                <wp:effectExtent l="19050" t="19050" r="31115" b="374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4435" cy="935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-8.7pt;width:494.05pt;height:73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" strokeweight="4.5pt">
                <v:stroke linestyle="thinThick"/>
              </v:rect>
            </w:pict>
          </mc:Fallback>
        </mc:AlternateContent>
      </w:r>
      <w:r w:rsidR="004617A2" w:rsidRPr="009B21A4">
        <w:rPr>
          <w:rStyle w:val="Heading1"/>
          <w:szCs w:val="28"/>
          <w:lang w:eastAsia="vi-VN"/>
        </w:rPr>
        <w:tab/>
      </w:r>
      <w:r w:rsidR="004617A2" w:rsidRPr="009B21A4">
        <w:rPr>
          <w:b/>
          <w:bCs/>
          <w:szCs w:val="28"/>
        </w:rPr>
        <w:t>BỘ LAO ĐỘNG – THƯƠNG BINH VÀ XÃ HỘI</w:t>
      </w: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p w:rsidR="004617A2" w:rsidRPr="009B21A4" w:rsidRDefault="004617A2" w:rsidP="004617A2">
      <w:pPr>
        <w:pStyle w:val="Heading10"/>
        <w:shd w:val="clear" w:color="auto" w:fill="auto"/>
        <w:spacing w:before="120" w:after="120" w:line="320" w:lineRule="exact"/>
        <w:ind w:left="900"/>
        <w:rPr>
          <w:rStyle w:val="Heading1"/>
          <w:b/>
          <w:bCs/>
          <w:sz w:val="28"/>
          <w:szCs w:val="28"/>
          <w:lang w:eastAsia="vi-VN"/>
        </w:rPr>
      </w:pPr>
    </w:p>
    <w:bookmarkEnd w:id="0"/>
    <w:p w:rsidR="004617A2" w:rsidRPr="0073166F" w:rsidRDefault="004617A2" w:rsidP="004617A2">
      <w:pPr>
        <w:widowControl w:val="0"/>
        <w:jc w:val="center"/>
        <w:rPr>
          <w:szCs w:val="28"/>
        </w:rPr>
      </w:pPr>
      <w:r w:rsidRPr="0073166F">
        <w:rPr>
          <w:rStyle w:val="Heading1"/>
          <w:sz w:val="28"/>
          <w:szCs w:val="28"/>
          <w:lang w:eastAsia="vi-VN"/>
        </w:rPr>
        <w:t>SƠ ĐỒ PHÂN TÍCH NGHỀ</w:t>
      </w:r>
    </w:p>
    <w:p w:rsidR="004617A2" w:rsidRPr="0073166F" w:rsidRDefault="004617A2" w:rsidP="004617A2">
      <w:pPr>
        <w:pStyle w:val="BodyText"/>
        <w:widowControl w:val="0"/>
        <w:tabs>
          <w:tab w:val="left" w:leader="dot" w:pos="5726"/>
        </w:tabs>
        <w:spacing w:before="120" w:line="320" w:lineRule="exact"/>
        <w:ind w:right="300"/>
        <w:rPr>
          <w:rStyle w:val="BodyTextChar1"/>
          <w:b/>
          <w:sz w:val="28"/>
          <w:szCs w:val="28"/>
          <w:lang w:val="vi-VN" w:eastAsia="vi-VN"/>
        </w:rPr>
      </w:pPr>
    </w:p>
    <w:p w:rsidR="004617A2" w:rsidRPr="0073166F" w:rsidRDefault="004617A2" w:rsidP="00D001BF">
      <w:pPr>
        <w:pStyle w:val="BodyText"/>
        <w:widowControl w:val="0"/>
        <w:tabs>
          <w:tab w:val="left" w:leader="dot" w:pos="5726"/>
        </w:tabs>
        <w:spacing w:before="120" w:line="320" w:lineRule="exact"/>
        <w:ind w:left="1134" w:right="300"/>
        <w:rPr>
          <w:rStyle w:val="BodyTextChar1"/>
          <w:b/>
          <w:sz w:val="28"/>
          <w:szCs w:val="28"/>
          <w:lang w:val="vi-VN" w:eastAsia="vi-VN"/>
        </w:rPr>
      </w:pPr>
      <w:r w:rsidRPr="0073166F">
        <w:rPr>
          <w:rStyle w:val="BodyTextChar1"/>
          <w:b/>
          <w:sz w:val="28"/>
          <w:szCs w:val="28"/>
          <w:lang w:val="vi-VN" w:eastAsia="vi-VN"/>
        </w:rPr>
        <w:t xml:space="preserve">TÊN NGHỀ:   CÔNG NGHỆ KỸ THUẬT NHIỆT </w:t>
      </w:r>
    </w:p>
    <w:p w:rsidR="004617A2" w:rsidRPr="0073166F" w:rsidRDefault="004617A2" w:rsidP="00D001BF">
      <w:pPr>
        <w:widowControl w:val="0"/>
        <w:ind w:left="1134" w:firstLine="0"/>
        <w:jc w:val="left"/>
        <w:rPr>
          <w:rFonts w:eastAsia="Times New Roman"/>
          <w:b/>
          <w:szCs w:val="28"/>
          <w:lang w:val="pt-BR"/>
        </w:rPr>
      </w:pPr>
      <w:r w:rsidRPr="0073166F">
        <w:rPr>
          <w:rStyle w:val="BodyTextChar1"/>
          <w:b/>
          <w:sz w:val="28"/>
          <w:szCs w:val="28"/>
          <w:lang w:eastAsia="vi-VN"/>
        </w:rPr>
        <w:t>MÃ SỐ NG</w:t>
      </w:r>
      <w:r w:rsidRPr="0073166F">
        <w:rPr>
          <w:b/>
          <w:szCs w:val="28"/>
          <w:lang w:eastAsia="vi-VN"/>
        </w:rPr>
        <w:t>HỀ</w:t>
      </w:r>
      <w:r w:rsidRPr="0073166F">
        <w:rPr>
          <w:rStyle w:val="BodyTextChar1"/>
          <w:b/>
          <w:sz w:val="28"/>
          <w:szCs w:val="28"/>
          <w:lang w:eastAsia="vi-VN"/>
        </w:rPr>
        <w:t>:</w:t>
      </w:r>
      <w:r w:rsidRPr="0073166F">
        <w:rPr>
          <w:rFonts w:eastAsia="Times New Roman"/>
          <w:b/>
          <w:szCs w:val="28"/>
          <w:lang w:val="pt-BR"/>
        </w:rPr>
        <w:t xml:space="preserve">   </w:t>
      </w:r>
      <w:r w:rsidRPr="0073166F">
        <w:rPr>
          <w:rFonts w:eastAsia="Times New Roman"/>
          <w:b/>
          <w:szCs w:val="28"/>
          <w:lang w:val="pt-BR"/>
        </w:rPr>
        <w:tab/>
        <w:t>6510211  Hệ Cao đẳng</w:t>
      </w:r>
    </w:p>
    <w:p w:rsidR="004617A2" w:rsidRPr="0073166F" w:rsidRDefault="00D83881" w:rsidP="00D001BF">
      <w:pPr>
        <w:widowControl w:val="0"/>
        <w:ind w:left="3294" w:firstLine="0"/>
        <w:jc w:val="left"/>
        <w:rPr>
          <w:szCs w:val="28"/>
          <w:lang w:val="pt-BR"/>
        </w:rPr>
        <w:sectPr w:rsidR="004617A2" w:rsidRPr="0073166F" w:rsidSect="00627153">
          <w:footerReference w:type="even" r:id="rId7"/>
          <w:footerReference w:type="default" r:id="rId8"/>
          <w:footerReference w:type="first" r:id="rId9"/>
          <w:pgSz w:w="11907" w:h="16839" w:code="9"/>
          <w:pgMar w:top="1134" w:right="1134" w:bottom="1134" w:left="1701" w:header="0" w:footer="6" w:gutter="0"/>
          <w:pgNumType w:start="0"/>
          <w:cols w:space="720"/>
          <w:noEndnote/>
          <w:titlePg/>
          <w:docGrid w:linePitch="360"/>
        </w:sectPr>
      </w:pPr>
      <w:r w:rsidRPr="0073166F">
        <w:rPr>
          <w:rFonts w:eastAsia="Times New Roman"/>
          <w:b/>
          <w:szCs w:val="28"/>
          <w:lang w:val="pt-BR"/>
        </w:rPr>
        <w:t xml:space="preserve"> </w:t>
      </w:r>
      <w:r w:rsidR="004617A2" w:rsidRPr="0073166F">
        <w:rPr>
          <w:rFonts w:eastAsia="Times New Roman"/>
          <w:b/>
          <w:szCs w:val="28"/>
          <w:lang w:val="pt-BR"/>
        </w:rPr>
        <w:t>5510211  Hệ Trung cấp</w:t>
      </w:r>
    </w:p>
    <w:p w:rsidR="001A03A4" w:rsidRDefault="001A03A4" w:rsidP="00C5221F">
      <w:pPr>
        <w:jc w:val="center"/>
        <w:rPr>
          <w:rStyle w:val="fontstyle01"/>
        </w:rPr>
      </w:pPr>
      <w:r>
        <w:rPr>
          <w:rStyle w:val="fontstyle01"/>
        </w:rPr>
        <w:lastRenderedPageBreak/>
        <w:t>SƠ ĐỒ PHÂN TÍCH NGHỀ</w:t>
      </w:r>
    </w:p>
    <w:p w:rsidR="001A03A4" w:rsidRDefault="001A03A4" w:rsidP="00C5221F">
      <w:pPr>
        <w:rPr>
          <w:rStyle w:val="fontstyle01"/>
        </w:rPr>
      </w:pPr>
      <w:r>
        <w:rPr>
          <w:rStyle w:val="fontstyle01"/>
        </w:rPr>
        <w:t>Tên nghề: CÔNG NGHỆ KỸ THUẬT NHIỆT</w:t>
      </w:r>
    </w:p>
    <w:p w:rsidR="001A03A4" w:rsidRDefault="001A03A4" w:rsidP="00C5221F">
      <w:pPr>
        <w:rPr>
          <w:rStyle w:val="fontstyle01"/>
        </w:rPr>
      </w:pPr>
      <w:r>
        <w:rPr>
          <w:rStyle w:val="fontstyle01"/>
        </w:rPr>
        <w:t xml:space="preserve">Mã số nghề: </w:t>
      </w:r>
      <w:r w:rsidR="00055095" w:rsidRPr="00C5221F">
        <w:rPr>
          <w:rFonts w:eastAsia="Times New Roman"/>
          <w:b/>
          <w:lang w:val="pt-BR"/>
        </w:rPr>
        <w:t>5510211</w:t>
      </w:r>
      <w:r w:rsidRPr="00C5221F">
        <w:rPr>
          <w:rStyle w:val="fontstyle01"/>
          <w:b w:val="0"/>
        </w:rPr>
        <w:t xml:space="preserve"> – </w:t>
      </w:r>
      <w:r w:rsidR="00055095" w:rsidRPr="00C5221F">
        <w:rPr>
          <w:rFonts w:eastAsia="Times New Roman"/>
          <w:b/>
          <w:lang w:val="pt-BR"/>
        </w:rPr>
        <w:t>6510211</w:t>
      </w:r>
    </w:p>
    <w:p w:rsidR="00282D08" w:rsidRDefault="001A03A4" w:rsidP="00C5221F">
      <w:pPr>
        <w:rPr>
          <w:rStyle w:val="fontstyle01"/>
        </w:rPr>
      </w:pPr>
      <w:r>
        <w:rPr>
          <w:rStyle w:val="fontstyle01"/>
        </w:rPr>
        <w:t>Mô tả nghề:</w:t>
      </w:r>
    </w:p>
    <w:p w:rsidR="001A03A4" w:rsidRDefault="001A03A4" w:rsidP="00C5221F">
      <w:pPr>
        <w:rPr>
          <w:lang w:val="pt-BR"/>
        </w:rPr>
      </w:pPr>
      <w:r>
        <w:t xml:space="preserve">1. </w:t>
      </w:r>
      <w:r w:rsidR="00055095" w:rsidRPr="001A03A4">
        <w:rPr>
          <w:lang w:val="pt-BR"/>
        </w:rPr>
        <w:t xml:space="preserve">Nghề </w:t>
      </w:r>
      <w:r w:rsidRPr="001A03A4">
        <w:rPr>
          <w:lang w:val="pt-BR"/>
        </w:rPr>
        <w:t>Công nghệ Kỹ thuật nhiệt</w:t>
      </w:r>
      <w:r w:rsidR="00055095">
        <w:rPr>
          <w:lang w:val="pt-BR"/>
        </w:rPr>
        <w:t xml:space="preserve"> là nghề chuyên về</w:t>
      </w:r>
      <w:r w:rsidRPr="001A03A4">
        <w:rPr>
          <w:lang w:val="pt-BR"/>
        </w:rPr>
        <w:t xml:space="preserve"> lắp đặt, vận hành</w:t>
      </w:r>
      <w:r w:rsidR="00055095">
        <w:rPr>
          <w:lang w:val="pt-BR"/>
        </w:rPr>
        <w:t>, bảo dưỡng,</w:t>
      </w:r>
      <w:r w:rsidRPr="001A03A4">
        <w:rPr>
          <w:lang w:val="pt-BR"/>
        </w:rPr>
        <w:t xml:space="preserve"> sửa chữ</w:t>
      </w:r>
      <w:r w:rsidR="00055095">
        <w:rPr>
          <w:lang w:val="pt-BR"/>
        </w:rPr>
        <w:t>a</w:t>
      </w:r>
      <w:r w:rsidRPr="001A03A4">
        <w:rPr>
          <w:lang w:val="pt-BR"/>
        </w:rPr>
        <w:t xml:space="preserve"> </w:t>
      </w:r>
      <w:r w:rsidR="00055095">
        <w:rPr>
          <w:lang w:val="pt-BR"/>
        </w:rPr>
        <w:t>hệ thống nhiệt – lạnh</w:t>
      </w:r>
      <w:r w:rsidRPr="001A03A4">
        <w:rPr>
          <w:lang w:val="pt-BR"/>
        </w:rPr>
        <w:t xml:space="preserve"> như: lạnh dân dụng và thương nghiệp, lạnh công nghiệp, điều hòa không khí, sấy, lò hơi </w:t>
      </w:r>
      <w:r w:rsidR="003C69CF">
        <w:rPr>
          <w:lang w:val="pt-BR"/>
        </w:rPr>
        <w:t>và</w:t>
      </w:r>
      <w:r w:rsidRPr="001A03A4">
        <w:rPr>
          <w:lang w:val="pt-BR"/>
        </w:rPr>
        <w:t xml:space="preserve"> tham gia sản xuất kinh doanh thiết bị vậ</w:t>
      </w:r>
      <w:r w:rsidR="00055095">
        <w:rPr>
          <w:lang w:val="pt-BR"/>
        </w:rPr>
        <w:t>t tư chuyên ngành nhiệt – lạnh.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 xml:space="preserve">Danh mục vị trí việc làm của nghề </w:t>
      </w:r>
      <w:r>
        <w:rPr>
          <w:lang w:val="pt-BR"/>
        </w:rPr>
        <w:t>Công nghệ Kỹ thuật nhiệt</w:t>
      </w:r>
      <w:r w:rsidRPr="00055095">
        <w:rPr>
          <w:lang w:val="pt-BR"/>
        </w:rPr>
        <w:t>: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>A) Lắp đặt, vận hành hệ thống lạnh Dân dụng và Thương nghiệp.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>B) Bảo trì, sửa chữa hệ thống lạnh Dân dụng và Thương nghiệp.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>C) Lắp đặt, vận hành hệ thống lạnh Công nghiệp.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>D) Bảo trì hệ thống lạnh Công nghiệp.</w:t>
      </w:r>
    </w:p>
    <w:p w:rsidR="00055095" w:rsidRPr="00055095" w:rsidRDefault="00055095" w:rsidP="00C5221F">
      <w:pPr>
        <w:rPr>
          <w:lang w:val="pt-BR"/>
        </w:rPr>
      </w:pPr>
      <w:r w:rsidRPr="00055095">
        <w:rPr>
          <w:lang w:val="pt-BR"/>
        </w:rPr>
        <w:t>E) Sửa chữa hệ thống lạnh Công nghiệp.</w:t>
      </w:r>
    </w:p>
    <w:p w:rsidR="00055095" w:rsidRPr="00055095" w:rsidRDefault="00055095" w:rsidP="00C5221F">
      <w:pPr>
        <w:rPr>
          <w:lang w:val="pt-BR"/>
        </w:rPr>
      </w:pPr>
      <w:r>
        <w:rPr>
          <w:lang w:val="pt-BR"/>
        </w:rPr>
        <w:t xml:space="preserve">F) </w:t>
      </w:r>
      <w:r w:rsidR="00713414">
        <w:rPr>
          <w:lang w:val="pt-BR"/>
        </w:rPr>
        <w:t>Lắp đặt</w:t>
      </w:r>
      <w:r w:rsidRPr="00055095">
        <w:rPr>
          <w:lang w:val="pt-BR"/>
        </w:rPr>
        <w:t xml:space="preserve">, </w:t>
      </w:r>
      <w:r w:rsidR="00713414">
        <w:rPr>
          <w:lang w:val="pt-BR"/>
        </w:rPr>
        <w:t>vận hành</w:t>
      </w:r>
      <w:r w:rsidRPr="00055095">
        <w:rPr>
          <w:lang w:val="pt-BR"/>
        </w:rPr>
        <w:t xml:space="preserve"> hệ thống điều hòa không khí.</w:t>
      </w:r>
    </w:p>
    <w:p w:rsidR="00713414" w:rsidRDefault="00055095" w:rsidP="00C5221F">
      <w:pPr>
        <w:rPr>
          <w:lang w:val="pt-BR"/>
        </w:rPr>
      </w:pPr>
      <w:r w:rsidRPr="00055095">
        <w:rPr>
          <w:lang w:val="pt-BR"/>
        </w:rPr>
        <w:t xml:space="preserve">G) </w:t>
      </w:r>
      <w:r w:rsidR="00713414" w:rsidRPr="00055095">
        <w:rPr>
          <w:lang w:val="pt-BR"/>
        </w:rPr>
        <w:t>Bảo trì, sửa chữa hệ thống điều hòa không khí.</w:t>
      </w:r>
    </w:p>
    <w:p w:rsidR="00055095" w:rsidRPr="00055095" w:rsidRDefault="00713414" w:rsidP="00C5221F">
      <w:pPr>
        <w:rPr>
          <w:lang w:val="pt-BR"/>
        </w:rPr>
      </w:pPr>
      <w:r>
        <w:rPr>
          <w:lang w:val="pt-BR"/>
        </w:rPr>
        <w:t xml:space="preserve">H) </w:t>
      </w:r>
      <w:r w:rsidR="00055095" w:rsidRPr="00055095">
        <w:rPr>
          <w:lang w:val="pt-BR"/>
        </w:rPr>
        <w:t>Lắp đặt, vận hành hệ thống sấy.</w:t>
      </w:r>
    </w:p>
    <w:p w:rsidR="00055095" w:rsidRDefault="00713414" w:rsidP="00C5221F">
      <w:pPr>
        <w:rPr>
          <w:lang w:val="pt-BR"/>
        </w:rPr>
      </w:pPr>
      <w:r>
        <w:rPr>
          <w:lang w:val="pt-BR"/>
        </w:rPr>
        <w:t>I</w:t>
      </w:r>
      <w:r w:rsidR="00055095" w:rsidRPr="00055095">
        <w:rPr>
          <w:lang w:val="pt-BR"/>
        </w:rPr>
        <w:t>) Bảo trì, sửa chữa hệ thống sấy.</w:t>
      </w:r>
    </w:p>
    <w:p w:rsidR="00055095" w:rsidRDefault="00713414" w:rsidP="00C5221F">
      <w:pPr>
        <w:rPr>
          <w:lang w:val="pt-BR"/>
        </w:rPr>
      </w:pPr>
      <w:r>
        <w:rPr>
          <w:lang w:val="pt-BR"/>
        </w:rPr>
        <w:t>J</w:t>
      </w:r>
      <w:r w:rsidR="00055095">
        <w:rPr>
          <w:lang w:val="pt-BR"/>
        </w:rPr>
        <w:t xml:space="preserve">) </w:t>
      </w:r>
      <w:r w:rsidR="00055095" w:rsidRPr="00055095">
        <w:rPr>
          <w:lang w:val="pt-BR"/>
        </w:rPr>
        <w:t>Lắp đặt, vận hành hệ thống lò hơi</w:t>
      </w:r>
      <w:r w:rsidR="00803292">
        <w:rPr>
          <w:lang w:val="pt-BR"/>
        </w:rPr>
        <w:t>.</w:t>
      </w:r>
    </w:p>
    <w:p w:rsidR="00055095" w:rsidRDefault="00713414" w:rsidP="00C5221F">
      <w:pPr>
        <w:rPr>
          <w:lang w:val="pt-BR"/>
        </w:rPr>
      </w:pPr>
      <w:r>
        <w:rPr>
          <w:lang w:val="pt-BR"/>
        </w:rPr>
        <w:t>K</w:t>
      </w:r>
      <w:r w:rsidR="00055095">
        <w:rPr>
          <w:lang w:val="pt-BR"/>
        </w:rPr>
        <w:t xml:space="preserve">) </w:t>
      </w:r>
      <w:r w:rsidR="00055095" w:rsidRPr="00055095">
        <w:rPr>
          <w:lang w:val="pt-BR"/>
        </w:rPr>
        <w:t>Bảo trì, sửa chữa hệ thống lò hơi</w:t>
      </w:r>
      <w:r w:rsidR="00055095">
        <w:rPr>
          <w:lang w:val="pt-BR"/>
        </w:rPr>
        <w:t>.</w:t>
      </w:r>
    </w:p>
    <w:p w:rsidR="00055095" w:rsidRPr="00055095" w:rsidRDefault="00055095" w:rsidP="003C69CF">
      <w:pPr>
        <w:rPr>
          <w:lang w:val="pt-BR"/>
        </w:rPr>
      </w:pPr>
      <w:r w:rsidRPr="00055095">
        <w:rPr>
          <w:lang w:val="pt-BR"/>
        </w:rPr>
        <w:t>2. Thiết bị, dụng cụ chính được sử dụng để thực hiện các công việc của nghề</w:t>
      </w:r>
      <w:r w:rsidR="00803292">
        <w:rPr>
          <w:lang w:val="pt-BR"/>
        </w:rPr>
        <w:t>.</w:t>
      </w:r>
      <w:bookmarkStart w:id="1" w:name="_GoBack"/>
      <w:bookmarkEnd w:id="1"/>
    </w:p>
    <w:p w:rsidR="00055095" w:rsidRPr="00055095" w:rsidRDefault="00055095" w:rsidP="003C69CF">
      <w:pPr>
        <w:rPr>
          <w:lang w:val="pt-BR"/>
        </w:rPr>
      </w:pPr>
      <w:r w:rsidRPr="00055095">
        <w:rPr>
          <w:lang w:val="pt-BR"/>
        </w:rPr>
        <w:t>- Thiết bị: Bơm cao áp, bơm hút chân không, máy hàn điện, máy hàn hơi, đồng</w:t>
      </w:r>
      <w:r>
        <w:rPr>
          <w:lang w:val="pt-BR"/>
        </w:rPr>
        <w:t xml:space="preserve"> </w:t>
      </w:r>
      <w:r w:rsidRPr="00055095">
        <w:rPr>
          <w:lang w:val="pt-BR"/>
        </w:rPr>
        <w:t>hồ đo áp suất, đồng hồ đo tốc độ gió,...</w:t>
      </w:r>
    </w:p>
    <w:p w:rsidR="00055095" w:rsidRPr="00055095" w:rsidRDefault="00055095" w:rsidP="003C69CF">
      <w:pPr>
        <w:rPr>
          <w:lang w:val="pt-BR"/>
        </w:rPr>
      </w:pPr>
      <w:r w:rsidRPr="00055095">
        <w:rPr>
          <w:lang w:val="pt-BR"/>
        </w:rPr>
        <w:t>- Dụng cụ: Máy khoan tay, đồng hồ đo điện vạn năng, am pe kìm, nhiệt kế, bộ</w:t>
      </w:r>
      <w:r>
        <w:rPr>
          <w:lang w:val="pt-BR"/>
        </w:rPr>
        <w:t xml:space="preserve"> </w:t>
      </w:r>
      <w:r w:rsidRPr="00055095">
        <w:rPr>
          <w:lang w:val="pt-BR"/>
        </w:rPr>
        <w:t>đồng hồ nạp ga; bộ dụng cụ cơ khí, điện, bộ uốn ống, dụng cụ nong, dụng cụ loe</w:t>
      </w:r>
      <w:r>
        <w:rPr>
          <w:lang w:val="pt-BR"/>
        </w:rPr>
        <w:t xml:space="preserve"> </w:t>
      </w:r>
      <w:r w:rsidRPr="00055095">
        <w:rPr>
          <w:lang w:val="pt-BR"/>
        </w:rPr>
        <w:t>ống,...</w:t>
      </w:r>
    </w:p>
    <w:p w:rsidR="00055095" w:rsidRPr="00055095" w:rsidRDefault="00055095" w:rsidP="003C69CF">
      <w:pPr>
        <w:rPr>
          <w:lang w:val="pt-BR"/>
        </w:rPr>
      </w:pPr>
      <w:r w:rsidRPr="00055095">
        <w:rPr>
          <w:lang w:val="pt-BR"/>
        </w:rPr>
        <w:t>3. Đặc điểm môi trường làm việc:</w:t>
      </w:r>
    </w:p>
    <w:p w:rsidR="00055095" w:rsidRPr="00055095" w:rsidRDefault="00055095" w:rsidP="003C69CF">
      <w:pPr>
        <w:rPr>
          <w:lang w:val="pt-BR"/>
        </w:rPr>
      </w:pPr>
      <w:r w:rsidRPr="00055095">
        <w:rPr>
          <w:lang w:val="pt-BR"/>
        </w:rPr>
        <w:t>- Các cơ sở khai thác, chế biến và bảo quản thủy sản có môi trường có nhiệt độ</w:t>
      </w:r>
      <w:r>
        <w:rPr>
          <w:lang w:val="pt-BR"/>
        </w:rPr>
        <w:t xml:space="preserve"> </w:t>
      </w:r>
      <w:r w:rsidRPr="00055095">
        <w:rPr>
          <w:lang w:val="pt-BR"/>
        </w:rPr>
        <w:t>thay đổi, độ ồn.</w:t>
      </w:r>
    </w:p>
    <w:p w:rsidR="00055095" w:rsidRPr="001A03A4" w:rsidRDefault="00055095" w:rsidP="003C69CF">
      <w:pPr>
        <w:rPr>
          <w:lang w:val="pt-BR"/>
        </w:rPr>
      </w:pPr>
      <w:r w:rsidRPr="00055095">
        <w:rPr>
          <w:lang w:val="pt-BR"/>
        </w:rPr>
        <w:t>- Thường xuyên tiếp xúc với các thiết bị điện, thiết bị áp lực, môi chất lạnh.</w:t>
      </w:r>
    </w:p>
    <w:p w:rsidR="00C5221F" w:rsidRDefault="00C5221F" w:rsidP="003C69CF">
      <w:r>
        <w:br w:type="page"/>
      </w:r>
    </w:p>
    <w:tbl>
      <w:tblPr>
        <w:tblW w:w="9240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0"/>
        <w:gridCol w:w="1540"/>
      </w:tblGrid>
      <w:tr w:rsidR="00D83881" w:rsidRPr="00D83881" w:rsidTr="00D83881">
        <w:trPr>
          <w:trHeight w:val="765"/>
        </w:trPr>
        <w:tc>
          <w:tcPr>
            <w:tcW w:w="1540" w:type="dxa"/>
            <w:shd w:val="clear" w:color="auto" w:fill="auto"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VỊ TRÍ VIỆC LÀM</w:t>
            </w:r>
          </w:p>
        </w:tc>
        <w:tc>
          <w:tcPr>
            <w:tcW w:w="7700" w:type="dxa"/>
            <w:gridSpan w:val="5"/>
            <w:shd w:val="clear" w:color="auto" w:fill="auto"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CÁC CÔNG VIỆC</w:t>
            </w:r>
          </w:p>
        </w:tc>
      </w:tr>
      <w:tr w:rsidR="00D83881" w:rsidRPr="00D83881" w:rsidTr="00713414">
        <w:trPr>
          <w:trHeight w:val="3253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A. Lắp đặt, vận hành hệ thống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lạnh Dân dụng và Thương nghiệp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A01. Lắp đặt, vận hành tủ lạnh, tủ mát, tủ đông, tủ kem, quầy lạnh trưng bày.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A02 Lắp đặt, vận hành máy nước nóng sử dụng năng lượng điện, năng lượng mặt trời.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A03. Lắp đặt, vận hành máy điều hòa không khí cục bộ.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A04. Thử kín, hút chân không, nạp môi chất lạnh cho hệ thống lạnh Dân dụng và Thương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A05. Xử lý các sự cố khi vận hành hệ thống lạnh Dân dụng và Thương nghiệp.</w:t>
            </w:r>
          </w:p>
        </w:tc>
      </w:tr>
      <w:tr w:rsidR="00D83881" w:rsidRPr="00D83881" w:rsidTr="00D83881">
        <w:trPr>
          <w:trHeight w:val="243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A06. Nghiệm thu, bàn giao sản phẩm lắp đặt.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A07. Tư vấn kỹ thuật, tư vấn bán hàng hệ thống lạnh Dân dụng và Thương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D83881">
        <w:trPr>
          <w:trHeight w:val="2265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szCs w:val="28"/>
              </w:rPr>
              <w:t>B. Bảo trì, sửa chữa hệ thống</w:t>
            </w:r>
            <w:r w:rsidR="0029523E">
              <w:rPr>
                <w:rFonts w:eastAsia="Times New Roman" w:cs="Times New Roman"/>
                <w:b/>
                <w:bCs/>
                <w:szCs w:val="28"/>
              </w:rPr>
              <w:t xml:space="preserve"> lạnh Dân dụng và Thương nghiệp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B01. Bảo trì tủ lạnh, tủ mát, tủ đông, tủ kem, quầy lạnh trưng bày.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B02. Bảo trì máy điều hòa không khí cục bộ.</w:t>
            </w:r>
            <w:r w:rsidRPr="00D83881">
              <w:rPr>
                <w:rFonts w:eastAsia="Times New Roman" w:cs="Times New Roman"/>
                <w:color w:val="00CCFF"/>
                <w:szCs w:val="28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B03. Kiểm tra rò rỉ môi chất lạnh.</w:t>
            </w:r>
          </w:p>
        </w:tc>
        <w:tc>
          <w:tcPr>
            <w:tcW w:w="1540" w:type="dxa"/>
            <w:shd w:val="clear" w:color="000000" w:fill="FFFFFF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B04. Xử lý xì, nghẹt và nạp môi chất lạnh hệ thống lạnh Dân dụng và Thương nghiệp.</w:t>
            </w:r>
          </w:p>
        </w:tc>
        <w:tc>
          <w:tcPr>
            <w:tcW w:w="1540" w:type="dxa"/>
            <w:shd w:val="clear" w:color="000000" w:fill="FFFFFF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B05. Sửa chữa, thay thế máy nén.</w:t>
            </w:r>
          </w:p>
        </w:tc>
      </w:tr>
      <w:tr w:rsidR="00D83881" w:rsidRPr="00D83881" w:rsidTr="00D83881">
        <w:trPr>
          <w:trHeight w:val="300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B06. Sửa chữa, thay thế động cơ, quạt, bơm trong hệ thống lạnh dân dụng và thương nghiệp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B07. Thay thế, cân chỉnh thiết bị tiết lưu.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B08. Kiểm tra, sửa chữa, thay thế phin sấy lọc.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B09. Kiểm tra, thay thế rơle khởi động, rơle bảo vệ, thermostat.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B10. Sửa chữa mạch điện điều khiển và động lực hệ thống lạnh Dân dụng và Thương nghiệp.</w:t>
            </w:r>
          </w:p>
        </w:tc>
      </w:tr>
      <w:tr w:rsidR="00D83881" w:rsidRPr="00D83881" w:rsidTr="00713414">
        <w:trPr>
          <w:trHeight w:val="2956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szCs w:val="28"/>
              </w:rPr>
              <w:lastRenderedPageBreak/>
              <w:t xml:space="preserve">C. Lắp đặt, vận </w:t>
            </w:r>
            <w:r w:rsidR="0029523E">
              <w:rPr>
                <w:rFonts w:eastAsia="Times New Roman" w:cs="Times New Roman"/>
                <w:b/>
                <w:bCs/>
                <w:szCs w:val="28"/>
              </w:rPr>
              <w:t>hành hệ thống lạnh Công nghiệp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C01. Đọc, phân tích bản vẽ lắp đặt.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C02. Lắp đặt cụm máy nén và thiết bị ngưng tụ.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C03 Lắp đặt thiết bị bay hơi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C04. Lắp đặt thiết bị phụ trong hệ thống lạnh Công nghiệp (các loại van, bình chứa, phin lọc)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C05. Lắp đặt, kết nối đường ống dẫn môi chất lạnh, chất tải lạnh.</w:t>
            </w:r>
          </w:p>
        </w:tc>
      </w:tr>
      <w:tr w:rsidR="00D83881" w:rsidRPr="00D83881" w:rsidTr="00713414">
        <w:trPr>
          <w:trHeight w:val="2955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C06. Lắp đặt, kết nối đường nước xả, nước giải nhiệt.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C07. Lắp đặt hệ thống điện điều khiển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C08. Thử kín, hút chân không, nạp môi chất lạnh cho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C09. Vận hành, cân chỉnh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C10. Xử lý các sự cố xảy ra trong quá trình vận hành hệ thống lạnh Công nghiệp.</w:t>
            </w:r>
          </w:p>
        </w:tc>
      </w:tr>
      <w:tr w:rsidR="00D83881" w:rsidRPr="00D83881" w:rsidTr="00D83881">
        <w:trPr>
          <w:trHeight w:val="189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C11. Lập quy trình vận hành, nhật ký vận hành.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C12. Tham gia tư vấn, thiết kế, dự toán khối lượng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713414">
        <w:trPr>
          <w:trHeight w:val="1749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29523E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D. Bảo trì hệ thống lạnh Công nghiệp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D01.Bảo trì máy nén.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D02. Bảo trì thiết bị trao đổi nhiệt.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D03. Bảo trì máy bơm.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D04. Bảo trì tháp giải nhiệt và hệ thống nước.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D05. Bảo trì bộ xử lý và cấp nước bổ sung. </w:t>
            </w:r>
          </w:p>
        </w:tc>
      </w:tr>
      <w:tr w:rsidR="00D83881" w:rsidRPr="00D83881" w:rsidTr="00D83881">
        <w:trPr>
          <w:trHeight w:val="264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D06. Bảo trì hệ thống điện.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D07. Tham gia kiểm định thiết bị áp lực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D83881">
        <w:trPr>
          <w:trHeight w:val="2640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E. Sửa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chữa hệ thống lạnh Công nghiệp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E01. Kiểm tra xác định tình trạng máy và thiết bị của hệ thống lạnh Công nghiệp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E02. Kiểm tra tình trạng cách nhiệt của thiết bị và hệ thống lạnh công nghiệp</w:t>
            </w:r>
            <w:r w:rsidR="0029523E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E03. Kiểm tra rò rỉ môi chất lạnh.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E04. Phân tích tìm nguyên nhân hư hỏng.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E05. Lập quy trình sửa chữa, thay thế các thành phần hư hỏng.</w:t>
            </w:r>
          </w:p>
        </w:tc>
      </w:tr>
      <w:tr w:rsidR="00D83881" w:rsidRPr="00D83881" w:rsidTr="00D83881">
        <w:trPr>
          <w:trHeight w:val="3199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E06. Sửa chữa, thay thế máy nén (píttông, tuabin, trục vít).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E07. Sửa chữa, thay thế thiết bị ngưng tụ, bay hơi, thiết bị tiết lưu, thiết bị phụ trong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E08. Sửa chữa mạch điện điều khiển và động lực hệ thống lạnh Công nghiệp.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E09. Thay thế các loại van, phin lọc, dây cu roa.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E. Điều chỉnh các thông số vận hành theo yêu cầu công nghệ.</w:t>
            </w:r>
          </w:p>
        </w:tc>
      </w:tr>
      <w:tr w:rsidR="00D83881" w:rsidRPr="00D83881" w:rsidTr="00D83881">
        <w:trPr>
          <w:trHeight w:val="1890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F. Lắp đặt, vận h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>ành hệ thống điều hòa không khí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 Đọc, phân tích bản vẽ lắp đặt.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F02. Lắp đặt hệ thống phân phối gió lạnh, gió hồi, gió tươi.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F03. </w:t>
            </w:r>
            <w:r w:rsidR="0029523E" w:rsidRPr="0029523E">
              <w:rPr>
                <w:rFonts w:eastAsia="Times New Roman" w:cs="Times New Roman"/>
                <w:szCs w:val="28"/>
              </w:rPr>
              <w:t>Lắp đặt hệ thống ống dẫn môi chất hệ thống điều hòa không khí.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F04. Lắp đặt thiết bị bay hơi AHU, FCU, PAU.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F05. Lắp đặt cụm máy nén và thiết bị ngưng tụ.</w:t>
            </w:r>
          </w:p>
        </w:tc>
      </w:tr>
      <w:tr w:rsidR="00D83881" w:rsidRPr="00D83881" w:rsidTr="00713414">
        <w:trPr>
          <w:trHeight w:val="2962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F06. Lắp đặt hệ thống đường ống cấp nước lạnh, nước giải nhiệt, nước xả.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F07. Lắp đặt hệ thống điện và điều khiển.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F08. Bọc cách nhiệt, cách ẩm cho đường ống môi chất lạnh, ống nước, ống gió.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F09. Thử kín, hút chân không, nạp môi chất lạnh cho hệ thống điều hòa không khí.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F10. Lập quy trình vận hành, nhật ký vận hành.</w:t>
            </w:r>
          </w:p>
        </w:tc>
      </w:tr>
      <w:tr w:rsidR="00D83881" w:rsidRPr="00D83881" w:rsidTr="00D83881">
        <w:trPr>
          <w:trHeight w:val="2265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F11. Vận hành, cân chỉnh hệ thống điều hòa không khí.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 xml:space="preserve">F12. Tư vấn, tham gia thiết kế, dự toán khối lượng.  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713414">
        <w:trPr>
          <w:trHeight w:val="3949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G. Bảo trì, sửa c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>hữa hệ thống điều hòa không khí</w:t>
            </w: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G01. Bảo trì hệ hệ thống điều hòa không khí giải nhiệt bằng nước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G02. Bảo trì hệ hệ thống điều hòa không khí giải nhiệt bằng gió</w:t>
            </w:r>
            <w:r w:rsidR="0029523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G03. Kiểm tra, xác định trạng thái hư hỏng, sửa chữa thay thế thiết bị lạnh hệ thống điều hòa không khí.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G04. Kiểm tra, xác định hiện trạng, sửa chữa, thay thế thiết bị điện và điều khiển của hệ thống điều hòa không khí..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G05. Xử lý xì, hút chân không, nạp môi chất lạnh.</w:t>
            </w:r>
          </w:p>
        </w:tc>
      </w:tr>
      <w:tr w:rsidR="00D83881" w:rsidRPr="00D83881" w:rsidTr="00D83881">
        <w:trPr>
          <w:trHeight w:val="114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G06. Lập kế hoạch bảo trì, sửa chữa.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D83881">
        <w:trPr>
          <w:trHeight w:val="1890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H. Lắp đặt, 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>vận hành hệ thống sấy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H01. Đọc, phân tích bản vẽ lắp đặt.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H02. Lắp đặt hệ thống cung cấp gió.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H03. Lắp đặt hệ thống cung cấp nhiên liệu.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H04. Lắp đặt hệ thống cụm buồng đốt, buồng sấy.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H05. Lắp đặt hệ thống điện, điều khiển.</w:t>
            </w:r>
          </w:p>
        </w:tc>
      </w:tr>
      <w:tr w:rsidR="00D83881" w:rsidRPr="00D83881" w:rsidTr="00713414">
        <w:trPr>
          <w:trHeight w:val="215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000000" w:fill="FFFFFF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H06. Lắp đặt hệ thống xử lý khói và chất thải.</w:t>
            </w:r>
          </w:p>
        </w:tc>
        <w:tc>
          <w:tcPr>
            <w:tcW w:w="1540" w:type="dxa"/>
            <w:shd w:val="clear" w:color="000000" w:fill="FFFFFF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H07. Lập quy trình vận hành, nhật ký vận hành hệ thống sấy.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H08. Vận hành, cân chỉnh hệ thống sấy.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713414">
        <w:trPr>
          <w:trHeight w:val="2536"/>
        </w:trPr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I.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Bảo trì, sửa chữa hệ thống sấy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I01. Kiểm tra, xác định trạng thái, sửa chữa, thay thế thiết bị điện.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I02. Kiểm tra, xác định trạng thái, sửa chữa, thay thế thiết bị nhiệt.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I03. Bảo trì buồng đốt, hệ thống cung cấp nhiên liệu, hệ thống khói thải.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D83881" w:rsidRPr="00D83881" w:rsidTr="00D83881">
        <w:trPr>
          <w:trHeight w:val="3000"/>
        </w:trPr>
        <w:tc>
          <w:tcPr>
            <w:tcW w:w="1540" w:type="dxa"/>
            <w:vMerge w:val="restart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lastRenderedPageBreak/>
              <w:t>J. Lắ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>p đặt, vận hành hệ thống lò hơi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J01. Đọc, phân tích bản vẽ lắp đặt.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J02. Lắp đặt hệ thống cung cấp gió.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J03. Lắp đặt hệ thống cung cấp nhiên liệu.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J04. Lắp đặt hệ thống cụm buồng đốt.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JI05. Lắp đặt hệ thống điện điều khiển.</w:t>
            </w:r>
          </w:p>
        </w:tc>
      </w:tr>
      <w:tr w:rsidR="00D83881" w:rsidRPr="00D83881" w:rsidTr="00D83881">
        <w:trPr>
          <w:trHeight w:val="1140"/>
        </w:trPr>
        <w:tc>
          <w:tcPr>
            <w:tcW w:w="1540" w:type="dxa"/>
            <w:vMerge/>
            <w:vAlign w:val="center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color w:val="000000"/>
                <w:szCs w:val="28"/>
              </w:rPr>
              <w:t>J06. Lắp đặt hệ thống xử lý khói và chất thải.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J07. Lắp đặt hệ thống xử lý nước, nước cấp, phân phối hơi.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J08. Lắp đặt các thiết bị trao đổi nhiệt: bộ hâm nước, bộ sấy không khí, bộ quá nhiệt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J09. Lập quy trình vận hành, nhật ký vận hành lò hơi.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J10. Vận hành, cân chỉnh lò hơi.</w:t>
            </w:r>
          </w:p>
        </w:tc>
      </w:tr>
      <w:tr w:rsidR="00D83881" w:rsidRPr="00D83881" w:rsidTr="00D83881">
        <w:trPr>
          <w:trHeight w:val="3765"/>
        </w:trPr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D83881">
              <w:rPr>
                <w:rFonts w:eastAsia="Times New Roman" w:cs="Times New Roman"/>
                <w:b/>
                <w:bCs/>
                <w:color w:val="000000"/>
                <w:szCs w:val="28"/>
              </w:rPr>
              <w:t>K. Bả</w:t>
            </w:r>
            <w:r w:rsidR="0029523E">
              <w:rPr>
                <w:rFonts w:eastAsia="Times New Roman" w:cs="Times New Roman"/>
                <w:b/>
                <w:bCs/>
                <w:color w:val="000000"/>
                <w:szCs w:val="28"/>
              </w:rPr>
              <w:t>o trì, sửa chữa hệ thống lò hơi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K01. Kiểm tra, xác định trạng thái, sửa chữa, thay thế thiết bị điện.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K02. Kiểm tra, xác định trạng thái, sửa chữa, thay thế thiết bị nhiệt.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K03. Kiểm tra, xác định trạng thái, bảo trì, thay thế các thiết bị an toàn.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K04. Bảo trì buồng đốt, hệ thống cung cấp nhiên liệu, hệ thống khói thải, các thành phần liên quan.</w:t>
            </w:r>
          </w:p>
        </w:tc>
        <w:tc>
          <w:tcPr>
            <w:tcW w:w="1540" w:type="dxa"/>
            <w:shd w:val="clear" w:color="auto" w:fill="auto"/>
            <w:hideMark/>
          </w:tcPr>
          <w:p w:rsidR="00D83881" w:rsidRPr="00D83881" w:rsidRDefault="00D83881" w:rsidP="00D83881">
            <w:pPr>
              <w:tabs>
                <w:tab w:val="clear" w:pos="567"/>
              </w:tabs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8"/>
              </w:rPr>
            </w:pPr>
            <w:r w:rsidRPr="00D83881">
              <w:rPr>
                <w:rFonts w:eastAsia="Times New Roman" w:cs="Times New Roman"/>
                <w:szCs w:val="28"/>
              </w:rPr>
              <w:t> </w:t>
            </w:r>
          </w:p>
        </w:tc>
      </w:tr>
    </w:tbl>
    <w:p w:rsidR="00C5221F" w:rsidRDefault="00C5221F" w:rsidP="00D83881">
      <w:pPr>
        <w:tabs>
          <w:tab w:val="clear" w:pos="567"/>
        </w:tabs>
        <w:spacing w:before="0" w:after="160" w:line="360" w:lineRule="auto"/>
        <w:ind w:firstLine="0"/>
      </w:pPr>
    </w:p>
    <w:sectPr w:rsidR="00C5221F" w:rsidSect="001A03A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285" w:rsidRDefault="008B0285">
      <w:pPr>
        <w:spacing w:before="0" w:after="0" w:line="240" w:lineRule="auto"/>
      </w:pPr>
      <w:r>
        <w:separator/>
      </w:r>
    </w:p>
  </w:endnote>
  <w:endnote w:type="continuationSeparator" w:id="0">
    <w:p w:rsidR="008B0285" w:rsidRDefault="008B028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7413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1FF8" w:rsidRDefault="004617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231FF8" w:rsidRDefault="008B02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8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1FF8" w:rsidRDefault="004617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29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31FF8" w:rsidRPr="00BE3073" w:rsidRDefault="008B0285" w:rsidP="00BE30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F8" w:rsidRDefault="008B0285">
    <w:pPr>
      <w:pStyle w:val="Footer"/>
      <w:jc w:val="center"/>
    </w:pPr>
  </w:p>
  <w:p w:rsidR="00231FF8" w:rsidRDefault="008B02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285" w:rsidRDefault="008B0285">
      <w:pPr>
        <w:spacing w:before="0" w:after="0" w:line="240" w:lineRule="auto"/>
      </w:pPr>
      <w:r>
        <w:separator/>
      </w:r>
    </w:p>
  </w:footnote>
  <w:footnote w:type="continuationSeparator" w:id="0">
    <w:p w:rsidR="008B0285" w:rsidRDefault="008B028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3A4"/>
    <w:rsid w:val="00055095"/>
    <w:rsid w:val="00160B8F"/>
    <w:rsid w:val="001A03A4"/>
    <w:rsid w:val="00282D08"/>
    <w:rsid w:val="0029523E"/>
    <w:rsid w:val="002C5A87"/>
    <w:rsid w:val="003C69CF"/>
    <w:rsid w:val="004617A2"/>
    <w:rsid w:val="005A39E8"/>
    <w:rsid w:val="00671F75"/>
    <w:rsid w:val="00713414"/>
    <w:rsid w:val="0073166F"/>
    <w:rsid w:val="00803292"/>
    <w:rsid w:val="0089079A"/>
    <w:rsid w:val="008B0285"/>
    <w:rsid w:val="008B7FC3"/>
    <w:rsid w:val="00973A6F"/>
    <w:rsid w:val="00A01E2D"/>
    <w:rsid w:val="00C5221F"/>
    <w:rsid w:val="00CE3264"/>
    <w:rsid w:val="00D001BF"/>
    <w:rsid w:val="00D83881"/>
    <w:rsid w:val="00FA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21F"/>
    <w:pPr>
      <w:tabs>
        <w:tab w:val="left" w:pos="567"/>
      </w:tabs>
      <w:spacing w:before="120" w:after="120" w:line="320" w:lineRule="exact"/>
      <w:ind w:firstLine="56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A03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1A03A4"/>
    <w:pPr>
      <w:ind w:left="720"/>
      <w:contextualSpacing/>
    </w:pPr>
  </w:style>
  <w:style w:type="table" w:styleId="TableGrid">
    <w:name w:val="Table Grid"/>
    <w:basedOn w:val="TableNormal"/>
    <w:uiPriority w:val="39"/>
    <w:rsid w:val="00C52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617A2"/>
    <w:pPr>
      <w:tabs>
        <w:tab w:val="clear" w:pos="567"/>
        <w:tab w:val="center" w:pos="4320"/>
        <w:tab w:val="right" w:pos="8640"/>
      </w:tabs>
      <w:spacing w:before="0" w:after="0" w:line="240" w:lineRule="auto"/>
      <w:ind w:firstLine="0"/>
      <w:jc w:val="left"/>
    </w:pPr>
    <w:rPr>
      <w:rFonts w:ascii=".VnTime" w:eastAsia="Times New Roman" w:hAnsi=".VnTime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17A2"/>
    <w:rPr>
      <w:rFonts w:ascii=".VnTime" w:eastAsia="Times New Roman" w:hAnsi=".VnTime" w:cs="Times New Roman"/>
      <w:sz w:val="24"/>
      <w:szCs w:val="24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4617A2"/>
    <w:pPr>
      <w:tabs>
        <w:tab w:val="clear" w:pos="567"/>
      </w:tabs>
      <w:spacing w:before="0" w:line="240" w:lineRule="auto"/>
      <w:ind w:firstLine="0"/>
      <w:jc w:val="left"/>
    </w:pPr>
    <w:rPr>
      <w:rFonts w:ascii=".VnTime" w:eastAsia="Times New Roman" w:hAnsi=".VnTime" w:cs="Times New Roman"/>
      <w:noProof/>
      <w:szCs w:val="28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617A2"/>
    <w:rPr>
      <w:rFonts w:ascii=".VnTime" w:eastAsia="Times New Roman" w:hAnsi=".VnTime" w:cs="Times New Roman"/>
      <w:noProof/>
      <w:sz w:val="28"/>
      <w:szCs w:val="28"/>
      <w:lang w:val="en-GB" w:eastAsia="x-none"/>
    </w:rPr>
  </w:style>
  <w:style w:type="character" w:customStyle="1" w:styleId="BodyTextChar1">
    <w:name w:val="Body Text Char1"/>
    <w:uiPriority w:val="99"/>
    <w:locked/>
    <w:rsid w:val="004617A2"/>
    <w:rPr>
      <w:rFonts w:ascii="Times New Roman" w:hAnsi="Times New Roman" w:cs="Times New Roman"/>
      <w:spacing w:val="2"/>
      <w:sz w:val="23"/>
      <w:szCs w:val="23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4617A2"/>
    <w:rPr>
      <w:b/>
      <w:bCs/>
      <w:spacing w:val="1"/>
      <w:sz w:val="27"/>
      <w:szCs w:val="27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4617A2"/>
    <w:pPr>
      <w:widowControl w:val="0"/>
      <w:shd w:val="clear" w:color="auto" w:fill="FFFFFF"/>
      <w:tabs>
        <w:tab w:val="clear" w:pos="567"/>
      </w:tabs>
      <w:spacing w:before="0" w:after="2220" w:line="240" w:lineRule="atLeast"/>
      <w:ind w:firstLine="0"/>
      <w:jc w:val="left"/>
      <w:outlineLvl w:val="0"/>
    </w:pPr>
    <w:rPr>
      <w:b/>
      <w:bCs/>
      <w:spacing w:val="1"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D83881"/>
    <w:pPr>
      <w:tabs>
        <w:tab w:val="clear" w:pos="567"/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88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21F"/>
    <w:pPr>
      <w:tabs>
        <w:tab w:val="left" w:pos="567"/>
      </w:tabs>
      <w:spacing w:before="120" w:after="120" w:line="320" w:lineRule="exact"/>
      <w:ind w:firstLine="56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A03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1A03A4"/>
    <w:pPr>
      <w:ind w:left="720"/>
      <w:contextualSpacing/>
    </w:pPr>
  </w:style>
  <w:style w:type="table" w:styleId="TableGrid">
    <w:name w:val="Table Grid"/>
    <w:basedOn w:val="TableNormal"/>
    <w:uiPriority w:val="39"/>
    <w:rsid w:val="00C52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617A2"/>
    <w:pPr>
      <w:tabs>
        <w:tab w:val="clear" w:pos="567"/>
        <w:tab w:val="center" w:pos="4320"/>
        <w:tab w:val="right" w:pos="8640"/>
      </w:tabs>
      <w:spacing w:before="0" w:after="0" w:line="240" w:lineRule="auto"/>
      <w:ind w:firstLine="0"/>
      <w:jc w:val="left"/>
    </w:pPr>
    <w:rPr>
      <w:rFonts w:ascii=".VnTime" w:eastAsia="Times New Roman" w:hAnsi=".VnTime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17A2"/>
    <w:rPr>
      <w:rFonts w:ascii=".VnTime" w:eastAsia="Times New Roman" w:hAnsi=".VnTime" w:cs="Times New Roman"/>
      <w:sz w:val="24"/>
      <w:szCs w:val="24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4617A2"/>
    <w:pPr>
      <w:tabs>
        <w:tab w:val="clear" w:pos="567"/>
      </w:tabs>
      <w:spacing w:before="0" w:line="240" w:lineRule="auto"/>
      <w:ind w:firstLine="0"/>
      <w:jc w:val="left"/>
    </w:pPr>
    <w:rPr>
      <w:rFonts w:ascii=".VnTime" w:eastAsia="Times New Roman" w:hAnsi=".VnTime" w:cs="Times New Roman"/>
      <w:noProof/>
      <w:szCs w:val="28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617A2"/>
    <w:rPr>
      <w:rFonts w:ascii=".VnTime" w:eastAsia="Times New Roman" w:hAnsi=".VnTime" w:cs="Times New Roman"/>
      <w:noProof/>
      <w:sz w:val="28"/>
      <w:szCs w:val="28"/>
      <w:lang w:val="en-GB" w:eastAsia="x-none"/>
    </w:rPr>
  </w:style>
  <w:style w:type="character" w:customStyle="1" w:styleId="BodyTextChar1">
    <w:name w:val="Body Text Char1"/>
    <w:uiPriority w:val="99"/>
    <w:locked/>
    <w:rsid w:val="004617A2"/>
    <w:rPr>
      <w:rFonts w:ascii="Times New Roman" w:hAnsi="Times New Roman" w:cs="Times New Roman"/>
      <w:spacing w:val="2"/>
      <w:sz w:val="23"/>
      <w:szCs w:val="23"/>
      <w:shd w:val="clear" w:color="auto" w:fill="FFFFFF"/>
    </w:rPr>
  </w:style>
  <w:style w:type="character" w:customStyle="1" w:styleId="Heading1">
    <w:name w:val="Heading #1_"/>
    <w:link w:val="Heading10"/>
    <w:uiPriority w:val="99"/>
    <w:locked/>
    <w:rsid w:val="004617A2"/>
    <w:rPr>
      <w:b/>
      <w:bCs/>
      <w:spacing w:val="1"/>
      <w:sz w:val="27"/>
      <w:szCs w:val="27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4617A2"/>
    <w:pPr>
      <w:widowControl w:val="0"/>
      <w:shd w:val="clear" w:color="auto" w:fill="FFFFFF"/>
      <w:tabs>
        <w:tab w:val="clear" w:pos="567"/>
      </w:tabs>
      <w:spacing w:before="0" w:after="2220" w:line="240" w:lineRule="atLeast"/>
      <w:ind w:firstLine="0"/>
      <w:jc w:val="left"/>
      <w:outlineLvl w:val="0"/>
    </w:pPr>
    <w:rPr>
      <w:b/>
      <w:bCs/>
      <w:spacing w:val="1"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D83881"/>
    <w:pPr>
      <w:tabs>
        <w:tab w:val="clear" w:pos="567"/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88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IUH</Company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LONG HẢI</dc:creator>
  <cp:lastModifiedBy>ADMIN</cp:lastModifiedBy>
  <cp:revision>6</cp:revision>
  <dcterms:created xsi:type="dcterms:W3CDTF">2018-12-06T16:04:00Z</dcterms:created>
  <dcterms:modified xsi:type="dcterms:W3CDTF">2018-12-11T09:19:00Z</dcterms:modified>
</cp:coreProperties>
</file>